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7A4B61">
        <w:rPr>
          <w:rFonts w:ascii="Times New Roman" w:eastAsia="Times New Roman" w:hAnsi="Times New Roman"/>
          <w:sz w:val="28"/>
          <w:szCs w:val="28"/>
          <w:lang w:eastAsia="ru-RU"/>
        </w:rPr>
        <w:t>1082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C30BB">
        <w:rPr>
          <w:b/>
          <w:szCs w:val="28"/>
        </w:rPr>
        <w:t>50</w:t>
      </w:r>
      <w:r w:rsidR="00A73386" w:rsidRPr="00FE1C51">
        <w:rPr>
          <w:b/>
          <w:szCs w:val="28"/>
        </w:rPr>
        <w:t xml:space="preserve"> </w:t>
      </w:r>
      <w:r w:rsidR="000A35E7">
        <w:rPr>
          <w:b/>
          <w:szCs w:val="28"/>
        </w:rPr>
        <w:t>Новоалексеевского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7A4B61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Мыглиной</w:t>
      </w:r>
      <w:proofErr w:type="spellEnd"/>
      <w:r>
        <w:rPr>
          <w:b/>
          <w:szCs w:val="28"/>
        </w:rPr>
        <w:t xml:space="preserve"> Анны Сергеевны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7A4B61">
        <w:rPr>
          <w:rFonts w:ascii="Times New Roman" w:hAnsi="Times New Roman"/>
          <w:sz w:val="28"/>
          <w:szCs w:val="28"/>
        </w:rPr>
        <w:t>81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DC30BB">
        <w:rPr>
          <w:rFonts w:ascii="Times New Roman" w:hAnsi="Times New Roman"/>
          <w:sz w:val="28"/>
          <w:szCs w:val="28"/>
        </w:rPr>
        <w:t>50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A4B61">
        <w:rPr>
          <w:rFonts w:ascii="Times New Roman" w:hAnsi="Times New Roman"/>
          <w:sz w:val="28"/>
          <w:szCs w:val="28"/>
        </w:rPr>
        <w:t>Стрикуновой</w:t>
      </w:r>
      <w:proofErr w:type="spellEnd"/>
      <w:r w:rsidR="007A4B61">
        <w:rPr>
          <w:rFonts w:ascii="Times New Roman" w:hAnsi="Times New Roman"/>
          <w:sz w:val="28"/>
          <w:szCs w:val="28"/>
        </w:rPr>
        <w:t xml:space="preserve"> Елены Васильевны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7A4B61">
        <w:rPr>
          <w:rFonts w:ascii="Times New Roman" w:hAnsi="Times New Roman"/>
          <w:color w:val="000000"/>
          <w:sz w:val="28"/>
          <w:szCs w:val="28"/>
        </w:rPr>
        <w:t>Собрания избирателей по месту 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C30BB">
        <w:rPr>
          <w:sz w:val="28"/>
          <w:szCs w:val="28"/>
        </w:rPr>
        <w:t>50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7A4B61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Мыглину</w:t>
            </w:r>
            <w:proofErr w:type="spellEnd"/>
            <w:r>
              <w:rPr>
                <w:sz w:val="28"/>
                <w:szCs w:val="28"/>
              </w:rPr>
              <w:t xml:space="preserve"> Анну Сергеевну</w:t>
            </w:r>
          </w:p>
        </w:tc>
        <w:tc>
          <w:tcPr>
            <w:tcW w:w="4786" w:type="dxa"/>
          </w:tcPr>
          <w:p w:rsidR="00A73386" w:rsidRPr="00FE1C51" w:rsidRDefault="00A73386" w:rsidP="007A4B6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7A4B61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7A4B61">
        <w:rPr>
          <w:sz w:val="28"/>
          <w:szCs w:val="28"/>
        </w:rPr>
        <w:t>Мыглиной</w:t>
      </w:r>
      <w:proofErr w:type="spellEnd"/>
      <w:r w:rsidR="007A4B61">
        <w:rPr>
          <w:sz w:val="28"/>
          <w:szCs w:val="28"/>
        </w:rPr>
        <w:t xml:space="preserve"> А.С.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7A4B61">
        <w:rPr>
          <w:sz w:val="28"/>
          <w:szCs w:val="28"/>
        </w:rPr>
        <w:t>Мыглиной</w:t>
      </w:r>
      <w:proofErr w:type="spellEnd"/>
      <w:r w:rsidR="007A4B61">
        <w:rPr>
          <w:sz w:val="28"/>
          <w:szCs w:val="28"/>
        </w:rPr>
        <w:t xml:space="preserve"> А.С.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C30BB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7974D7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6F" w:rsidRDefault="009E696F" w:rsidP="0072725D">
      <w:pPr>
        <w:spacing w:after="0" w:line="240" w:lineRule="auto"/>
      </w:pPr>
      <w:r>
        <w:separator/>
      </w:r>
    </w:p>
  </w:endnote>
  <w:endnote w:type="continuationSeparator" w:id="0">
    <w:p w:rsidR="009E696F" w:rsidRDefault="009E696F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6F" w:rsidRDefault="009E696F" w:rsidP="0072725D">
      <w:pPr>
        <w:spacing w:after="0" w:line="240" w:lineRule="auto"/>
      </w:pPr>
      <w:r>
        <w:separator/>
      </w:r>
    </w:p>
  </w:footnote>
  <w:footnote w:type="continuationSeparator" w:id="0">
    <w:p w:rsidR="009E696F" w:rsidRDefault="009E696F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D7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B2FF2"/>
    <w:rsid w:val="000D1BE9"/>
    <w:rsid w:val="000E3834"/>
    <w:rsid w:val="000E499E"/>
    <w:rsid w:val="000E5404"/>
    <w:rsid w:val="001047C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974D7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696F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B71DE"/>
    <w:rsid w:val="00DC30BB"/>
    <w:rsid w:val="00DE352D"/>
    <w:rsid w:val="00DF0F38"/>
    <w:rsid w:val="00E40869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FBA9-DC58-4645-9EE7-E94427D0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2023-11-30T11:07:00Z</cp:lastPrinted>
  <dcterms:created xsi:type="dcterms:W3CDTF">2023-11-30T11:01:00Z</dcterms:created>
  <dcterms:modified xsi:type="dcterms:W3CDTF">2023-12-26T10:29:00Z</dcterms:modified>
</cp:coreProperties>
</file>